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D" w:rsidRDefault="00FF22BD" w:rsidP="00FF22BD">
      <w:r w:rsidRPr="00FF22B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666031" y="5037826"/>
            <wp:positionH relativeFrom="margin">
              <wp:align>center</wp:align>
            </wp:positionH>
            <wp:positionV relativeFrom="margin">
              <wp:align>center</wp:align>
            </wp:positionV>
            <wp:extent cx="5398339" cy="655608"/>
            <wp:effectExtent l="19050" t="0" r="0" b="0"/>
            <wp:wrapSquare wrapText="bothSides"/>
            <wp:docPr id="7" name="Grafik 6" descr="EBK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K_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339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FF22BD" w:rsidRPr="00FF22BD" w:rsidRDefault="00FF22BD" w:rsidP="00FF22BD"/>
    <w:p w:rsidR="0057388D" w:rsidRDefault="0057388D"/>
    <w:p w:rsidR="0057388D" w:rsidRDefault="0057388D" w:rsidP="0050239B">
      <w:pPr>
        <w:jc w:val="right"/>
      </w:pPr>
    </w:p>
    <w:p w:rsidR="00356523" w:rsidRDefault="00356523" w:rsidP="0050239B">
      <w:pPr>
        <w:jc w:val="right"/>
      </w:pPr>
    </w:p>
    <w:p w:rsidR="006C3B3D" w:rsidRDefault="006C3B3D" w:rsidP="0050239B">
      <w:pPr>
        <w:pStyle w:val="Copy"/>
        <w:jc w:val="right"/>
        <w:rPr>
          <w:rFonts w:cs="Arial"/>
          <w:b/>
          <w:noProof/>
          <w:color w:val="003374"/>
          <w:lang w:eastAsia="de-DE"/>
        </w:rPr>
      </w:pPr>
      <w:r>
        <w:rPr>
          <w:rFonts w:cs="Arial"/>
          <w:b/>
          <w:noProof/>
          <w:color w:val="003374"/>
          <w:lang w:eastAsia="de-DE"/>
        </w:rPr>
        <w:t>Anleitung OpenCms 8</w:t>
      </w:r>
    </w:p>
    <w:p w:rsidR="0050239B" w:rsidRPr="006C3B3D" w:rsidRDefault="006C3B3D" w:rsidP="0050239B">
      <w:pPr>
        <w:pStyle w:val="Copy"/>
        <w:jc w:val="right"/>
        <w:rPr>
          <w:rFonts w:cs="Arial"/>
          <w:b/>
          <w:noProof/>
          <w:color w:val="003374"/>
          <w:lang w:eastAsia="de-DE"/>
        </w:rPr>
      </w:pPr>
      <w:r>
        <w:rPr>
          <w:rFonts w:cs="Arial"/>
          <w:b/>
          <w:noProof/>
          <w:color w:val="003374"/>
          <w:lang w:eastAsia="de-DE"/>
        </w:rPr>
        <w:t xml:space="preserve">Das </w:t>
      </w:r>
      <w:r w:rsidRPr="006C3B3D">
        <w:rPr>
          <w:rFonts w:cs="Arial"/>
          <w:b/>
          <w:noProof/>
          <w:color w:val="003374"/>
          <w:lang w:eastAsia="de-DE"/>
        </w:rPr>
        <w:t>Do</w:t>
      </w:r>
      <w:r w:rsidRPr="00A37755">
        <w:rPr>
          <w:rFonts w:cs="Arial"/>
          <w:b/>
          <w:noProof/>
          <w:color w:val="1F497D" w:themeColor="text2"/>
          <w:lang w:eastAsia="de-DE"/>
        </w:rPr>
        <w:t>kume</w:t>
      </w:r>
      <w:r w:rsidRPr="006C3B3D">
        <w:rPr>
          <w:rFonts w:cs="Arial"/>
          <w:b/>
          <w:noProof/>
          <w:color w:val="003374"/>
          <w:lang w:eastAsia="de-DE"/>
        </w:rPr>
        <w:t>ntencenter</w:t>
      </w:r>
    </w:p>
    <w:p w:rsidR="00FF22BD" w:rsidRPr="0050239B" w:rsidRDefault="00FF22BD">
      <w:pPr>
        <w:rPr>
          <w:color w:val="1F497D" w:themeColor="text2"/>
        </w:rPr>
      </w:pPr>
      <w:r>
        <w:br w:type="page"/>
      </w:r>
      <w:bookmarkStart w:id="0" w:name="_GoBack"/>
      <w:bookmarkEnd w:id="0"/>
    </w:p>
    <w:sectPr w:rsidR="00FF22BD" w:rsidRPr="0050239B" w:rsidSect="00BE1F79">
      <w:headerReference w:type="default" r:id="rId10"/>
      <w:footerReference w:type="default" r:id="rId11"/>
      <w:pgSz w:w="11906" w:h="16838" w:code="9"/>
      <w:pgMar w:top="1985" w:right="1418" w:bottom="851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8" w:rsidRDefault="003A42F8" w:rsidP="00FF22BD">
      <w:r>
        <w:separator/>
      </w:r>
    </w:p>
  </w:endnote>
  <w:endnote w:type="continuationSeparator" w:id="0">
    <w:p w:rsidR="003A42F8" w:rsidRDefault="003A42F8" w:rsidP="00F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fficina Sans ITC TT" w:hAnsi="Officina Sans ITC TT"/>
        <w:sz w:val="16"/>
        <w:szCs w:val="16"/>
      </w:rPr>
      <w:id w:val="14498016"/>
      <w:docPartObj>
        <w:docPartGallery w:val="Page Numbers (Bottom of Page)"/>
        <w:docPartUnique/>
      </w:docPartObj>
    </w:sdtPr>
    <w:sdtEndPr>
      <w:rPr>
        <w:b/>
        <w:color w:val="003374"/>
      </w:rPr>
    </w:sdtEndPr>
    <w:sdtContent>
      <w:p w:rsidR="005A0F89" w:rsidRPr="00561C04" w:rsidRDefault="003A42F8" w:rsidP="00BC31C0">
        <w:pPr>
          <w:pStyle w:val="Fuzeile"/>
          <w:jc w:val="center"/>
          <w:rPr>
            <w:rFonts w:ascii="Officina Sans ITC TT" w:hAnsi="Officina Sans ITC TT"/>
            <w:b/>
            <w:color w:val="003374"/>
            <w:sz w:val="16"/>
            <w:szCs w:val="16"/>
          </w:rPr>
        </w:pPr>
        <w:r>
          <w:rPr>
            <w:rFonts w:ascii="Officina Sans ITC TT" w:hAnsi="Officina Sans ITC TT"/>
            <w:sz w:val="16"/>
            <w:szCs w:val="16"/>
          </w:rPr>
          <w:pict>
            <v:rect id="_x0000_i1026" style="width:467.4pt;height:1.5pt" o:hralign="center" o:hrstd="t" o:hrnoshade="t" o:hr="t" fillcolor="#aa8f00" stroked="f"/>
          </w:pict>
        </w:r>
        <w:r w:rsidR="006F1A83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fldChar w:fldCharType="begin"/>
        </w:r>
        <w:r w:rsidR="005A0F89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instrText xml:space="preserve"> PAGE   \* MERGEFORMAT </w:instrText>
        </w:r>
        <w:r w:rsidR="006F1A83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fldChar w:fldCharType="separate"/>
        </w:r>
        <w:r w:rsidR="00D84ED1">
          <w:rPr>
            <w:rFonts w:ascii="Officina Sans ITC TT" w:hAnsi="Officina Sans ITC TT" w:cs="Arial"/>
            <w:b/>
            <w:noProof/>
            <w:color w:val="003374"/>
            <w:sz w:val="16"/>
            <w:szCs w:val="16"/>
          </w:rPr>
          <w:t>1</w:t>
        </w:r>
        <w:r w:rsidR="006F1A83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fldChar w:fldCharType="end"/>
        </w:r>
        <w:r w:rsidR="005A0F89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tab/>
        </w:r>
        <w:r w:rsidR="005A0F89" w:rsidRPr="00561C04">
          <w:rPr>
            <w:rFonts w:ascii="Officina Sans ITC TT" w:hAnsi="Officina Sans ITC TT" w:cs="Arial"/>
            <w:b/>
            <w:color w:val="003374"/>
            <w:sz w:val="16"/>
            <w:szCs w:val="16"/>
          </w:rPr>
          <w:tab/>
          <w:t>Erzbistum Köln | Dokumentencenter | 5. März 2014</w:t>
        </w:r>
      </w:p>
    </w:sdtContent>
  </w:sdt>
  <w:p w:rsidR="005A0F89" w:rsidRPr="00561C04" w:rsidRDefault="005A0F89">
    <w:pPr>
      <w:pStyle w:val="Fuzeile"/>
      <w:rPr>
        <w:color w:val="00337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8" w:rsidRDefault="003A42F8" w:rsidP="00FF22BD">
      <w:r>
        <w:separator/>
      </w:r>
    </w:p>
  </w:footnote>
  <w:footnote w:type="continuationSeparator" w:id="0">
    <w:p w:rsidR="003A42F8" w:rsidRDefault="003A42F8" w:rsidP="00FF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89" w:rsidRDefault="003A42F8">
    <w:pPr>
      <w:pStyle w:val="Kopfzeile"/>
    </w:pPr>
    <w:r>
      <w:rPr>
        <w:sz w:val="18"/>
        <w:szCs w:val="18"/>
      </w:rPr>
      <w:pict>
        <v:rect id="_x0000_i1025" style="width:467.4pt;height:1.5pt" o:hralign="center" o:hrstd="t" o:hrnoshade="t" o:hr="t" fillcolor="#aa8f00" stroked="f"/>
      </w:pict>
    </w:r>
  </w:p>
  <w:p w:rsidR="00D84ED1" w:rsidRDefault="00D84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1288"/>
    <w:multiLevelType w:val="hybridMultilevel"/>
    <w:tmpl w:val="F85805E4"/>
    <w:lvl w:ilvl="0" w:tplc="04070015">
      <w:start w:val="1"/>
      <w:numFmt w:val="decimal"/>
      <w:lvlText w:val="(%1)"/>
      <w:lvlJc w:val="left"/>
      <w:pPr>
        <w:ind w:left="1992" w:hanging="360"/>
      </w:pPr>
    </w:lvl>
    <w:lvl w:ilvl="1" w:tplc="04070019" w:tentative="1">
      <w:start w:val="1"/>
      <w:numFmt w:val="lowerLetter"/>
      <w:lvlText w:val="%2."/>
      <w:lvlJc w:val="left"/>
      <w:pPr>
        <w:ind w:left="2712" w:hanging="360"/>
      </w:pPr>
    </w:lvl>
    <w:lvl w:ilvl="2" w:tplc="0407001B" w:tentative="1">
      <w:start w:val="1"/>
      <w:numFmt w:val="lowerRoman"/>
      <w:lvlText w:val="%3."/>
      <w:lvlJc w:val="right"/>
      <w:pPr>
        <w:ind w:left="3432" w:hanging="180"/>
      </w:pPr>
    </w:lvl>
    <w:lvl w:ilvl="3" w:tplc="0407000F" w:tentative="1">
      <w:start w:val="1"/>
      <w:numFmt w:val="decimal"/>
      <w:lvlText w:val="%4."/>
      <w:lvlJc w:val="left"/>
      <w:pPr>
        <w:ind w:left="4152" w:hanging="360"/>
      </w:pPr>
    </w:lvl>
    <w:lvl w:ilvl="4" w:tplc="04070019" w:tentative="1">
      <w:start w:val="1"/>
      <w:numFmt w:val="lowerLetter"/>
      <w:lvlText w:val="%5."/>
      <w:lvlJc w:val="left"/>
      <w:pPr>
        <w:ind w:left="4872" w:hanging="360"/>
      </w:pPr>
    </w:lvl>
    <w:lvl w:ilvl="5" w:tplc="0407001B" w:tentative="1">
      <w:start w:val="1"/>
      <w:numFmt w:val="lowerRoman"/>
      <w:lvlText w:val="%6."/>
      <w:lvlJc w:val="right"/>
      <w:pPr>
        <w:ind w:left="5592" w:hanging="180"/>
      </w:pPr>
    </w:lvl>
    <w:lvl w:ilvl="6" w:tplc="0407000F" w:tentative="1">
      <w:start w:val="1"/>
      <w:numFmt w:val="decimal"/>
      <w:lvlText w:val="%7."/>
      <w:lvlJc w:val="left"/>
      <w:pPr>
        <w:ind w:left="6312" w:hanging="360"/>
      </w:pPr>
    </w:lvl>
    <w:lvl w:ilvl="7" w:tplc="04070019" w:tentative="1">
      <w:start w:val="1"/>
      <w:numFmt w:val="lowerLetter"/>
      <w:lvlText w:val="%8."/>
      <w:lvlJc w:val="left"/>
      <w:pPr>
        <w:ind w:left="7032" w:hanging="360"/>
      </w:pPr>
    </w:lvl>
    <w:lvl w:ilvl="8" w:tplc="0407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BD"/>
    <w:rsid w:val="0001259F"/>
    <w:rsid w:val="000263DA"/>
    <w:rsid w:val="00045AD3"/>
    <w:rsid w:val="000637C0"/>
    <w:rsid w:val="00075DD3"/>
    <w:rsid w:val="0008484B"/>
    <w:rsid w:val="0008631A"/>
    <w:rsid w:val="000900BE"/>
    <w:rsid w:val="000E6E13"/>
    <w:rsid w:val="000F5674"/>
    <w:rsid w:val="0010737D"/>
    <w:rsid w:val="00120DB6"/>
    <w:rsid w:val="00150892"/>
    <w:rsid w:val="00165A5D"/>
    <w:rsid w:val="00170585"/>
    <w:rsid w:val="00186839"/>
    <w:rsid w:val="00191987"/>
    <w:rsid w:val="001C2604"/>
    <w:rsid w:val="001C34C3"/>
    <w:rsid w:val="001C37AC"/>
    <w:rsid w:val="001E6C20"/>
    <w:rsid w:val="001F309F"/>
    <w:rsid w:val="00223E58"/>
    <w:rsid w:val="00225415"/>
    <w:rsid w:val="00242CE3"/>
    <w:rsid w:val="00247669"/>
    <w:rsid w:val="00274F80"/>
    <w:rsid w:val="00282BF7"/>
    <w:rsid w:val="002970BF"/>
    <w:rsid w:val="002D69D7"/>
    <w:rsid w:val="002E4132"/>
    <w:rsid w:val="00322B21"/>
    <w:rsid w:val="003235DE"/>
    <w:rsid w:val="003542DD"/>
    <w:rsid w:val="00356523"/>
    <w:rsid w:val="00361D08"/>
    <w:rsid w:val="00371E6F"/>
    <w:rsid w:val="00397E52"/>
    <w:rsid w:val="003A42F8"/>
    <w:rsid w:val="003E6FE2"/>
    <w:rsid w:val="003E7148"/>
    <w:rsid w:val="003F0D27"/>
    <w:rsid w:val="003F2338"/>
    <w:rsid w:val="003F43AC"/>
    <w:rsid w:val="004105E2"/>
    <w:rsid w:val="004110C8"/>
    <w:rsid w:val="004123E2"/>
    <w:rsid w:val="00434AD8"/>
    <w:rsid w:val="00441872"/>
    <w:rsid w:val="00441C69"/>
    <w:rsid w:val="004518B8"/>
    <w:rsid w:val="004523BD"/>
    <w:rsid w:val="00455FA7"/>
    <w:rsid w:val="00461991"/>
    <w:rsid w:val="00474B11"/>
    <w:rsid w:val="0047547C"/>
    <w:rsid w:val="00494CE9"/>
    <w:rsid w:val="004C0CC5"/>
    <w:rsid w:val="004C2DED"/>
    <w:rsid w:val="004E12A0"/>
    <w:rsid w:val="0050239B"/>
    <w:rsid w:val="00507407"/>
    <w:rsid w:val="005106D5"/>
    <w:rsid w:val="00511883"/>
    <w:rsid w:val="00535731"/>
    <w:rsid w:val="00537D37"/>
    <w:rsid w:val="00561C04"/>
    <w:rsid w:val="0057388D"/>
    <w:rsid w:val="00584E71"/>
    <w:rsid w:val="00590013"/>
    <w:rsid w:val="005957CE"/>
    <w:rsid w:val="005A0F89"/>
    <w:rsid w:val="005B3801"/>
    <w:rsid w:val="005C2543"/>
    <w:rsid w:val="005E4D31"/>
    <w:rsid w:val="005E7BA5"/>
    <w:rsid w:val="00602D21"/>
    <w:rsid w:val="00613316"/>
    <w:rsid w:val="006353A7"/>
    <w:rsid w:val="00636590"/>
    <w:rsid w:val="00642A66"/>
    <w:rsid w:val="006638BB"/>
    <w:rsid w:val="00663CCE"/>
    <w:rsid w:val="00665B85"/>
    <w:rsid w:val="006859C2"/>
    <w:rsid w:val="00691E7B"/>
    <w:rsid w:val="006A2C0F"/>
    <w:rsid w:val="006B2559"/>
    <w:rsid w:val="006B41C6"/>
    <w:rsid w:val="006C3B3D"/>
    <w:rsid w:val="006D732E"/>
    <w:rsid w:val="006E1618"/>
    <w:rsid w:val="006E2CC3"/>
    <w:rsid w:val="006F1A83"/>
    <w:rsid w:val="006F41EC"/>
    <w:rsid w:val="00704F3C"/>
    <w:rsid w:val="00713E95"/>
    <w:rsid w:val="0072377A"/>
    <w:rsid w:val="007379A4"/>
    <w:rsid w:val="007447C8"/>
    <w:rsid w:val="00761263"/>
    <w:rsid w:val="007702EA"/>
    <w:rsid w:val="00782771"/>
    <w:rsid w:val="007917B1"/>
    <w:rsid w:val="007E73B8"/>
    <w:rsid w:val="008101F1"/>
    <w:rsid w:val="0082380B"/>
    <w:rsid w:val="0084069E"/>
    <w:rsid w:val="00871374"/>
    <w:rsid w:val="00884588"/>
    <w:rsid w:val="008C3823"/>
    <w:rsid w:val="008F0CF5"/>
    <w:rsid w:val="00901AAE"/>
    <w:rsid w:val="00907F6D"/>
    <w:rsid w:val="00937B77"/>
    <w:rsid w:val="00982BA9"/>
    <w:rsid w:val="0099388A"/>
    <w:rsid w:val="009A0EF9"/>
    <w:rsid w:val="009A1046"/>
    <w:rsid w:val="00A154C1"/>
    <w:rsid w:val="00A16548"/>
    <w:rsid w:val="00A178AE"/>
    <w:rsid w:val="00A37755"/>
    <w:rsid w:val="00A63F34"/>
    <w:rsid w:val="00A70944"/>
    <w:rsid w:val="00A752DC"/>
    <w:rsid w:val="00A755A0"/>
    <w:rsid w:val="00A8213E"/>
    <w:rsid w:val="00A867B2"/>
    <w:rsid w:val="00A95ED2"/>
    <w:rsid w:val="00A960E1"/>
    <w:rsid w:val="00AA0B12"/>
    <w:rsid w:val="00AB31F3"/>
    <w:rsid w:val="00AF2F8B"/>
    <w:rsid w:val="00B02CDA"/>
    <w:rsid w:val="00B21BF6"/>
    <w:rsid w:val="00B25EBE"/>
    <w:rsid w:val="00B2782B"/>
    <w:rsid w:val="00B36BB2"/>
    <w:rsid w:val="00B42F96"/>
    <w:rsid w:val="00B650AB"/>
    <w:rsid w:val="00B6573B"/>
    <w:rsid w:val="00B84930"/>
    <w:rsid w:val="00B84B33"/>
    <w:rsid w:val="00B965BE"/>
    <w:rsid w:val="00B978EC"/>
    <w:rsid w:val="00BA03E0"/>
    <w:rsid w:val="00BA51CD"/>
    <w:rsid w:val="00BB5C9B"/>
    <w:rsid w:val="00BC31C0"/>
    <w:rsid w:val="00BC4AB2"/>
    <w:rsid w:val="00BD292F"/>
    <w:rsid w:val="00BE1F79"/>
    <w:rsid w:val="00BF1D76"/>
    <w:rsid w:val="00C0484C"/>
    <w:rsid w:val="00C137AD"/>
    <w:rsid w:val="00C32616"/>
    <w:rsid w:val="00C377D8"/>
    <w:rsid w:val="00C52B84"/>
    <w:rsid w:val="00C639F9"/>
    <w:rsid w:val="00C8296C"/>
    <w:rsid w:val="00CC7C17"/>
    <w:rsid w:val="00CD2257"/>
    <w:rsid w:val="00CD3D84"/>
    <w:rsid w:val="00CD70EE"/>
    <w:rsid w:val="00CF01E0"/>
    <w:rsid w:val="00CF2BEB"/>
    <w:rsid w:val="00CF646A"/>
    <w:rsid w:val="00D1059E"/>
    <w:rsid w:val="00D608A4"/>
    <w:rsid w:val="00D636C9"/>
    <w:rsid w:val="00D7243A"/>
    <w:rsid w:val="00D76450"/>
    <w:rsid w:val="00D82B1D"/>
    <w:rsid w:val="00D84ED1"/>
    <w:rsid w:val="00D87199"/>
    <w:rsid w:val="00DD4401"/>
    <w:rsid w:val="00DE435D"/>
    <w:rsid w:val="00DE735D"/>
    <w:rsid w:val="00DF26EC"/>
    <w:rsid w:val="00DF6D28"/>
    <w:rsid w:val="00DF775A"/>
    <w:rsid w:val="00DF7C8B"/>
    <w:rsid w:val="00E0615D"/>
    <w:rsid w:val="00E102F3"/>
    <w:rsid w:val="00E14F64"/>
    <w:rsid w:val="00E23AD8"/>
    <w:rsid w:val="00E406DB"/>
    <w:rsid w:val="00E47091"/>
    <w:rsid w:val="00E50318"/>
    <w:rsid w:val="00E62252"/>
    <w:rsid w:val="00E81B2A"/>
    <w:rsid w:val="00E865A6"/>
    <w:rsid w:val="00EB4CE8"/>
    <w:rsid w:val="00EC09BB"/>
    <w:rsid w:val="00EF287D"/>
    <w:rsid w:val="00EF7A74"/>
    <w:rsid w:val="00F43B9D"/>
    <w:rsid w:val="00F5769A"/>
    <w:rsid w:val="00F63554"/>
    <w:rsid w:val="00F7200C"/>
    <w:rsid w:val="00F90C26"/>
    <w:rsid w:val="00F91510"/>
    <w:rsid w:val="00FB2CF8"/>
    <w:rsid w:val="00FB3C01"/>
    <w:rsid w:val="00FB6572"/>
    <w:rsid w:val="00FC3FD6"/>
    <w:rsid w:val="00FD27D4"/>
    <w:rsid w:val="00FF1F82"/>
    <w:rsid w:val="00FF22BD"/>
    <w:rsid w:val="00FF3B5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80B"/>
  </w:style>
  <w:style w:type="paragraph" w:styleId="berschrift1">
    <w:name w:val="heading 1"/>
    <w:basedOn w:val="Standard"/>
    <w:next w:val="Standard"/>
    <w:link w:val="berschrift1Zchn"/>
    <w:uiPriority w:val="9"/>
    <w:qFormat/>
    <w:rsid w:val="00663CCE"/>
    <w:pPr>
      <w:keepNext/>
      <w:keepLines/>
      <w:outlineLvl w:val="0"/>
    </w:pPr>
    <w:rPr>
      <w:rFonts w:ascii="Officina Sans ITC TT" w:eastAsiaTheme="majorEastAsia" w:hAnsi="Officina Sans ITC TT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38BB"/>
    <w:pPr>
      <w:keepNext/>
      <w:keepLines/>
      <w:outlineLvl w:val="1"/>
    </w:pPr>
    <w:rPr>
      <w:rFonts w:ascii="Officina Sans ITC TT" w:eastAsiaTheme="majorEastAsia" w:hAnsi="Officina Sans ITC TT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2CDA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63CCE"/>
    <w:pPr>
      <w:keepNext/>
      <w:keepLines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2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2BD"/>
  </w:style>
  <w:style w:type="paragraph" w:styleId="Fuzeile">
    <w:name w:val="footer"/>
    <w:basedOn w:val="Standard"/>
    <w:link w:val="FuzeileZchn"/>
    <w:uiPriority w:val="99"/>
    <w:unhideWhenUsed/>
    <w:rsid w:val="00FF2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2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67B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3CCE"/>
    <w:rPr>
      <w:rFonts w:ascii="Officina Sans ITC TT" w:eastAsiaTheme="majorEastAsia" w:hAnsi="Officina Sans ITC TT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0239B"/>
    <w:pPr>
      <w:tabs>
        <w:tab w:val="right" w:leader="dot" w:pos="9344"/>
      </w:tabs>
      <w:spacing w:after="100"/>
    </w:pPr>
    <w:rPr>
      <w:rFonts w:ascii="Arial" w:hAnsi="Arial" w:cs="Arial"/>
      <w:b/>
      <w:noProof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8BB"/>
    <w:rPr>
      <w:rFonts w:ascii="Officina Sans ITC TT" w:eastAsiaTheme="majorEastAsia" w:hAnsi="Officina Sans ITC TT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2CDA"/>
    <w:rPr>
      <w:rFonts w:ascii="Arial" w:eastAsiaTheme="majorEastAsia" w:hAnsi="Arial" w:cstheme="majorBid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DD440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D440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D4401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50239B"/>
    <w:pPr>
      <w:widowControl w:val="0"/>
      <w:tabs>
        <w:tab w:val="left" w:pos="7740"/>
      </w:tabs>
      <w:autoSpaceDE w:val="0"/>
      <w:autoSpaceDN w:val="0"/>
      <w:adjustRightInd w:val="0"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</w:rPr>
  </w:style>
  <w:style w:type="character" w:styleId="Zeilennummer">
    <w:name w:val="line number"/>
    <w:basedOn w:val="Absatz-Standardschriftart"/>
    <w:uiPriority w:val="99"/>
    <w:semiHidden/>
    <w:unhideWhenUsed/>
    <w:rsid w:val="00BE1F79"/>
  </w:style>
  <w:style w:type="character" w:customStyle="1" w:styleId="berschrift4Zchn">
    <w:name w:val="Überschrift 4 Zchn"/>
    <w:basedOn w:val="Absatz-Standardschriftart"/>
    <w:link w:val="berschrift4"/>
    <w:uiPriority w:val="9"/>
    <w:rsid w:val="00663CCE"/>
    <w:rPr>
      <w:rFonts w:ascii="Arial" w:eastAsiaTheme="majorEastAsia" w:hAnsi="Arial" w:cstheme="majorBidi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80B"/>
  </w:style>
  <w:style w:type="paragraph" w:styleId="berschrift1">
    <w:name w:val="heading 1"/>
    <w:basedOn w:val="Standard"/>
    <w:next w:val="Standard"/>
    <w:link w:val="berschrift1Zchn"/>
    <w:uiPriority w:val="9"/>
    <w:qFormat/>
    <w:rsid w:val="00663CCE"/>
    <w:pPr>
      <w:keepNext/>
      <w:keepLines/>
      <w:outlineLvl w:val="0"/>
    </w:pPr>
    <w:rPr>
      <w:rFonts w:ascii="Officina Sans ITC TT" w:eastAsiaTheme="majorEastAsia" w:hAnsi="Officina Sans ITC TT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38BB"/>
    <w:pPr>
      <w:keepNext/>
      <w:keepLines/>
      <w:outlineLvl w:val="1"/>
    </w:pPr>
    <w:rPr>
      <w:rFonts w:ascii="Officina Sans ITC TT" w:eastAsiaTheme="majorEastAsia" w:hAnsi="Officina Sans ITC TT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2CDA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63CCE"/>
    <w:pPr>
      <w:keepNext/>
      <w:keepLines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2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2BD"/>
  </w:style>
  <w:style w:type="paragraph" w:styleId="Fuzeile">
    <w:name w:val="footer"/>
    <w:basedOn w:val="Standard"/>
    <w:link w:val="FuzeileZchn"/>
    <w:uiPriority w:val="99"/>
    <w:unhideWhenUsed/>
    <w:rsid w:val="00FF2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2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67B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3CCE"/>
    <w:rPr>
      <w:rFonts w:ascii="Officina Sans ITC TT" w:eastAsiaTheme="majorEastAsia" w:hAnsi="Officina Sans ITC TT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0239B"/>
    <w:pPr>
      <w:tabs>
        <w:tab w:val="right" w:leader="dot" w:pos="9344"/>
      </w:tabs>
      <w:spacing w:after="100"/>
    </w:pPr>
    <w:rPr>
      <w:rFonts w:ascii="Arial" w:hAnsi="Arial" w:cs="Arial"/>
      <w:b/>
      <w:noProof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8BB"/>
    <w:rPr>
      <w:rFonts w:ascii="Officina Sans ITC TT" w:eastAsiaTheme="majorEastAsia" w:hAnsi="Officina Sans ITC TT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2CDA"/>
    <w:rPr>
      <w:rFonts w:ascii="Arial" w:eastAsiaTheme="majorEastAsia" w:hAnsi="Arial" w:cstheme="majorBid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DD440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D440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D4401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50239B"/>
    <w:pPr>
      <w:widowControl w:val="0"/>
      <w:tabs>
        <w:tab w:val="left" w:pos="7740"/>
      </w:tabs>
      <w:autoSpaceDE w:val="0"/>
      <w:autoSpaceDN w:val="0"/>
      <w:adjustRightInd w:val="0"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</w:rPr>
  </w:style>
  <w:style w:type="character" w:styleId="Zeilennummer">
    <w:name w:val="line number"/>
    <w:basedOn w:val="Absatz-Standardschriftart"/>
    <w:uiPriority w:val="99"/>
    <w:semiHidden/>
    <w:unhideWhenUsed/>
    <w:rsid w:val="00BE1F79"/>
  </w:style>
  <w:style w:type="character" w:customStyle="1" w:styleId="berschrift4Zchn">
    <w:name w:val="Überschrift 4 Zchn"/>
    <w:basedOn w:val="Absatz-Standardschriftart"/>
    <w:link w:val="berschrift4"/>
    <w:uiPriority w:val="9"/>
    <w:rsid w:val="00663CCE"/>
    <w:rPr>
      <w:rFonts w:ascii="Arial" w:eastAsiaTheme="majorEastAsia" w:hAnsi="Arial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A681-0008-4B36-AD35-1B99BC2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kim.heineke</dc:creator>
  <cp:lastModifiedBy>Karbach</cp:lastModifiedBy>
  <cp:revision>2</cp:revision>
  <dcterms:created xsi:type="dcterms:W3CDTF">2014-08-05T10:09:00Z</dcterms:created>
  <dcterms:modified xsi:type="dcterms:W3CDTF">2014-08-05T10:09:00Z</dcterms:modified>
</cp:coreProperties>
</file>